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8C" w:rsidRPr="00D44D8C" w:rsidRDefault="00D44D8C" w:rsidP="00D44D8C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D44D8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Pr="00D44D8C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по результатам контрольного мероприятия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народных инициатив муниципальному образованию «</w:t>
      </w:r>
      <w:r w:rsidR="00C7100A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Хареты</w:t>
      </w:r>
      <w:r w:rsidRPr="00D44D8C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» в 2021 году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 и истекшем периоде 2022 года</w:t>
      </w:r>
    </w:p>
    <w:p w:rsidR="00D44D8C" w:rsidRPr="00D44D8C" w:rsidRDefault="00D44D8C" w:rsidP="00D44D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настоящего контрольного мероприятия Контрольно-счетной комиссией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 образования «Нукутский район</w:t>
      </w:r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» проведена проверка законного и эффективного (экономного и результативного) использования средств областного и местного бюджетов, предусмотренных в 2021 году и истекшем периоде 2022 года на реализацию мероприятий проекта народных инициатив в муниципа</w:t>
      </w:r>
      <w:r w:rsidR="00C7100A">
        <w:rPr>
          <w:rFonts w:ascii="Times New Roman" w:eastAsia="Calibri" w:hAnsi="Times New Roman" w:cs="Times New Roman"/>
          <w:sz w:val="28"/>
          <w:szCs w:val="28"/>
          <w:lang w:eastAsia="ru-RU"/>
        </w:rPr>
        <w:t>льном образовании «Хареты</w:t>
      </w:r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>» с объемом пр</w:t>
      </w:r>
      <w:r w:rsidR="00C7100A">
        <w:rPr>
          <w:rFonts w:ascii="Times New Roman" w:eastAsia="Calibri" w:hAnsi="Times New Roman" w:cs="Times New Roman"/>
          <w:sz w:val="28"/>
          <w:szCs w:val="28"/>
          <w:lang w:eastAsia="ru-RU"/>
        </w:rPr>
        <w:t>оверенных средств в сумме 797,4</w:t>
      </w:r>
      <w:r w:rsidRPr="00D44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proofErr w:type="gramEnd"/>
    </w:p>
    <w:p w:rsidR="00C7100A" w:rsidRPr="00C7100A" w:rsidRDefault="00C7100A" w:rsidP="00C710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субсидии на реализацию мероприятий перечня проектов народных инициатив, предоставленные муниципальному образованию «Хареты» из фонда софинансирования расходов Иркутской области использованы в полном объеме и в установленный положением срок. Мероприятия перечня проектов народных инициатив проведены на объектах, являющихся муниципальной собственностью муниципального образования «Хареты». </w:t>
      </w:r>
    </w:p>
    <w:p w:rsidR="00C7100A" w:rsidRPr="00C7100A" w:rsidRDefault="00C7100A" w:rsidP="00C710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муниципальным образованием «Хареты» реализовано три мероприятия перечня народных инициатив, данные мероприятия относятся к полномочиям органов местного самоуправления, установленных Федеральным законом от 06.10.2003 № 131-ФЗ «Об общих принципах организации местного самоуправления в Российской Федерации». </w:t>
      </w:r>
    </w:p>
    <w:p w:rsidR="00C7100A" w:rsidRPr="00C7100A" w:rsidRDefault="00C7100A" w:rsidP="00C710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в бюджете  МО «Хареты» бюджетные ассигнования в 2021 году и текущем периоде 2022 года на реализацию перечня проектов народных инициатив исполнены в полном объеме и составляют в 2021 году – 279 192,00 руб., из них 276 400,00 руб. за счет средств областного бюджета, 2 792,00 руб. за счет средств местного бюджета, что подтверждается отчетом  об использовании субсидии из областного бюджета</w:t>
      </w:r>
      <w:proofErr w:type="gramEnd"/>
      <w:r w:rsidRPr="00C7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по состоянию на 31 декабря 2021 года, в 2022 году –  518 182,00 руб., из них 513 000,00 руб. за счет средств областного бюджета, 5 182,00 руб. за счет средств местного бюджета.    </w:t>
      </w:r>
    </w:p>
    <w:p w:rsidR="00C7100A" w:rsidRPr="00C7100A" w:rsidRDefault="00C7100A" w:rsidP="00C710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0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для реализации мероприятий перечня проектов народных инициатив муниципального образования «Хареты» в 2021 году было заключено 3 договора на общую сумму 279 192,00 руб., в 2022 году был заключен 1 договор на сумму 518 182,00 руб. Установлено, что закупки товаров, работ и услуг осуществлялись согласно Федеральному закону от 05.04.2013 г. № 44-ФЗ «О контрактной системе в сфере закупок, работ, услуг для</w:t>
      </w:r>
      <w:proofErr w:type="gramEnd"/>
      <w:r w:rsidRPr="00C7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государственных и муниципальных нужд». При осуществлении анализа размещения информации по закупкам товаров, работ, </w:t>
      </w:r>
      <w:r w:rsidRPr="00C710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 для обеспечения муниципальных нужд на сайте zakupki.gov.ru  нарушений не установлено. </w:t>
      </w:r>
    </w:p>
    <w:p w:rsidR="00C7100A" w:rsidRPr="00C7100A" w:rsidRDefault="00C7100A" w:rsidP="00C71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целевого и эффективного использования средств областного бюджета и средств бюджета муниципального образования «Хареты», выделенных на реализацию </w:t>
      </w:r>
      <w:proofErr w:type="gramStart"/>
      <w:r w:rsidRPr="00C710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перечня проектов народных инициатив грубых нарушений</w:t>
      </w:r>
      <w:proofErr w:type="gramEnd"/>
      <w:r w:rsidRPr="00C7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    </w:t>
      </w:r>
    </w:p>
    <w:p w:rsidR="00C7100A" w:rsidRPr="00C7100A" w:rsidRDefault="00C7100A" w:rsidP="00C71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10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Выездная проверка показала, что </w:t>
      </w:r>
      <w:r w:rsidRPr="00C7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мероприятиям были исполнены в полном объеме, </w:t>
      </w:r>
      <w:r w:rsidRPr="00C7100A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приобретенное музыкальное оборудование и мебель находятся в здании МКУ «КДЦ» МО «Хареты». В нарушение п.46 Инструкции № 157н утв. Приказом Минфина РФ от 1 декабря 2010 г. на приобретенных стульях (39 100,00 руб.), столе (10 900,00 руб.) и музыкальном оборудовании (70 500,00 руб.) не нанесены инвентарные номера.</w:t>
      </w:r>
    </w:p>
    <w:p w:rsidR="00C7100A" w:rsidRPr="00C7100A" w:rsidRDefault="00C7100A" w:rsidP="00C7100A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МО «Хареты» утвердила локальный сметный расчет к договору подряда № 1-05/2022 от 16.05.2022 г. на оказание работ по ремонту ограждения детской игровой площадки в с. Хареты по ул. Беляевская, который содержит арифметические ошибки, при суммировании стоимости работ, материалов, накладных расходов и сметной прибыли не сходится с итоговой суммой по смете. </w:t>
      </w:r>
      <w:proofErr w:type="gramEnd"/>
    </w:p>
    <w:p w:rsidR="00C7100A" w:rsidRPr="00C7100A" w:rsidRDefault="00C7100A" w:rsidP="00C71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100A">
        <w:rPr>
          <w:rFonts w:ascii="Times New Roman" w:eastAsia="Calibri" w:hAnsi="Times New Roman" w:cs="Times New Roman"/>
          <w:sz w:val="28"/>
          <w:szCs w:val="28"/>
          <w:lang w:eastAsia="ru-RU"/>
        </w:rPr>
        <w:t>В ходе контрольного мероприятия на проверку был представлен реестр муниципального имущества МКУ «Культурно-досуговый центр МО «Хареты». В нарушение п. 3 Порядка ведения органами местного самоуправления реестров муниципального имущества (Приказ Министерства экономического развития РФ от 30 августа 2011 г. № 424) ведение реестров муниципального имущества осуществляется уполномоченными органами местного самоуправления соответствующих муниципальных образований, т.е. в МО «Хареты» реестр муниципального имущества должна вести администрация МО «Хареты».</w:t>
      </w:r>
    </w:p>
    <w:p w:rsidR="00D44D8C" w:rsidRPr="00D44D8C" w:rsidRDefault="00D44D8C" w:rsidP="00D44D8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B6654" w:rsidRDefault="00BB6654"/>
    <w:sectPr w:rsidR="00BB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934"/>
    <w:multiLevelType w:val="hybridMultilevel"/>
    <w:tmpl w:val="172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8C"/>
    <w:rsid w:val="000F7B20"/>
    <w:rsid w:val="005135DF"/>
    <w:rsid w:val="0085552A"/>
    <w:rsid w:val="009C7250"/>
    <w:rsid w:val="00B63D3B"/>
    <w:rsid w:val="00BB6654"/>
    <w:rsid w:val="00C26D49"/>
    <w:rsid w:val="00C7100A"/>
    <w:rsid w:val="00C92496"/>
    <w:rsid w:val="00D44D8C"/>
    <w:rsid w:val="00D85715"/>
    <w:rsid w:val="00DA3A74"/>
    <w:rsid w:val="00E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2022-10-04T08:14:00Z</dcterms:created>
  <dcterms:modified xsi:type="dcterms:W3CDTF">2022-10-04T08:19:00Z</dcterms:modified>
</cp:coreProperties>
</file>